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426D553" w14:textId="042776E7" w:rsidR="0042252E" w:rsidRDefault="001E06C9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教学机房改造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 w:rsidP="002C44E2">
      <w:pPr>
        <w:spacing w:line="360" w:lineRule="auto"/>
        <w:ind w:leftChars="229" w:left="481" w:firstLineChars="20" w:firstLine="72"/>
        <w:rPr>
          <w:rFonts w:ascii="宋体" w:hAnsi="宋体" w:hint="eastAsia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014C7953" w:rsidR="0042252E" w:rsidRDefault="001E06C9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6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3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2C44E2">
        <w:rPr>
          <w:rFonts w:ascii="方正小标宋_GBK" w:eastAsia="方正小标宋_GBK" w:hAnsi="宋体"/>
          <w:b/>
          <w:sz w:val="32"/>
          <w:szCs w:val="32"/>
        </w:rPr>
        <w:t>30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4E935E85" w:rsidR="0042252E" w:rsidRDefault="00745606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教学机房改造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2026030</w:t>
      </w:r>
      <w:r w:rsidR="00422499">
        <w:rPr>
          <w:rFonts w:ascii="宋体" w:hAnsi="宋体"/>
          <w:color w:val="000000"/>
          <w:sz w:val="24"/>
        </w:rPr>
        <w:t>2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pPr w:leftFromText="180" w:rightFromText="180" w:vertAnchor="text" w:horzAnchor="page" w:tblpX="786" w:tblpY="55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095"/>
        <w:gridCol w:w="709"/>
        <w:gridCol w:w="708"/>
        <w:gridCol w:w="851"/>
      </w:tblGrid>
      <w:tr w:rsidR="008C0347" w14:paraId="7628D66B" w14:textId="77777777" w:rsidTr="000710B3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D242C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169BA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1D3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详细描述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498B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34B0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1002" w14:textId="77777777" w:rsidR="008C0347" w:rsidRDefault="008C0347" w:rsidP="00202EE6">
            <w:pPr>
              <w:widowControl/>
              <w:textAlignment w:val="center"/>
              <w:rPr>
                <w:rFonts w:ascii="方正公文仿宋" w:eastAsia="方正公文仿宋" w:hAnsi="方正公文仿宋" w:cs="方正公文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仿宋" w:eastAsia="方正公文仿宋" w:hAnsi="方正公文仿宋" w:cs="方正公文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8C0347" w14:paraId="2D311DAD" w14:textId="77777777" w:rsidTr="000710B3">
        <w:trPr>
          <w:trHeight w:val="2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C1D5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BEB3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胖学生云终端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CD51" w14:textId="77777777" w:rsidR="008C0347" w:rsidRDefault="008C0347" w:rsidP="00202EE6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CPU：I5 12450H  八核 十二线程，最高睿频4.4GHz；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2.内存：16GB DDR4，支持双通道内存设计，最大可扩展至32GB，支持底面单独开盖即可更换升级内存；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3.硬盘：512GB SSD，支持M.2/mSATA多种存储方式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4.接口：4*USB 2.0,4*USB 3.0,1*HDMI,1*COM（串口）1*IR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lastRenderedPageBreak/>
              <w:t xml:space="preserve">红外，2*音频输入输出，1*千兆网口                                                                                   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5.特性：支持上电自启动，支持远程唤醒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6.安装方式：支持背挂/立式（含背挂支架）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7.散热方式：支持风扇+Smart侧出风散热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br/>
              <w:t>8.含桌面云授权及教学管理授权</w:t>
            </w:r>
          </w:p>
          <w:p w14:paraId="185772AC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9.24寸显示器+键鼠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6E695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lastRenderedPageBreak/>
              <w:t>124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C183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04057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122台用于机房，2台用户管理和</w:t>
            </w: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lastRenderedPageBreak/>
              <w:t>教师软件安装维护</w:t>
            </w:r>
          </w:p>
        </w:tc>
      </w:tr>
      <w:tr w:rsidR="008C0347" w14:paraId="2071D2BC" w14:textId="77777777" w:rsidTr="000710B3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480B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B1CE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48口交换机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DD37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 xml:space="preserve">S5735S-L48T4X-A1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4555C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B5DC0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B20B0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</w:p>
        </w:tc>
      </w:tr>
      <w:tr w:rsidR="008C0347" w14:paraId="6262280B" w14:textId="77777777" w:rsidTr="000710B3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451F" w14:textId="197833B5" w:rsidR="008C0347" w:rsidRDefault="008C0347" w:rsidP="008C0347">
            <w:pPr>
              <w:widowControl/>
              <w:tabs>
                <w:tab w:val="center" w:pos="435"/>
                <w:tab w:val="left" w:pos="575"/>
              </w:tabs>
              <w:ind w:firstLineChars="100" w:firstLine="210"/>
              <w:jc w:val="left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9366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空调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816E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szCs w:val="21"/>
              </w:rPr>
              <w:t>美的3P天花机（1级能效，带线控面板，含铜管、水路材料及安装）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7167A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62507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A2174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</w:p>
        </w:tc>
      </w:tr>
      <w:tr w:rsidR="008C0347" w14:paraId="73E7ABCA" w14:textId="77777777" w:rsidTr="000710B3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2415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1DA9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A2AD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综合布线（含主线光纤布设、10G跳线、光纤模块、网络线布设、机柜、线材、地槽、电源线、插座等耗材）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3AF39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F886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483F8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</w:p>
        </w:tc>
      </w:tr>
      <w:tr w:rsidR="008C0347" w14:paraId="7B5BE7B0" w14:textId="77777777" w:rsidTr="000710B3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5767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B701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管理系统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57C3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1、镜像分发后，终端只占用磁盘实际镜像大小（实际占用本地磁盘误差不大于2G）。</w:t>
            </w:r>
          </w:p>
          <w:p w14:paraId="6EC3A8BC" w14:textId="77777777" w:rsidR="008C0347" w:rsidRDefault="008C0347" w:rsidP="00202EE6">
            <w:pPr>
              <w:widowControl/>
              <w:jc w:val="left"/>
              <w:textAlignment w:val="top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2、用于终端设备管理，对接原管理系统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D1D6B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8C14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szCs w:val="21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DDC1" w14:textId="77777777" w:rsidR="008C0347" w:rsidRDefault="008C0347" w:rsidP="00202EE6">
            <w:pPr>
              <w:widowControl/>
              <w:jc w:val="center"/>
              <w:textAlignment w:val="center"/>
              <w:rPr>
                <w:rFonts w:ascii="方正公文仿宋" w:eastAsia="方正公文仿宋" w:hAnsi="方正公文仿宋" w:cs="方正公文仿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233DFF49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</w:t>
      </w:r>
      <w:r w:rsidRPr="002F778A">
        <w:rPr>
          <w:rFonts w:ascii="宋体" w:hAnsi="宋体" w:hint="eastAsia"/>
          <w:sz w:val="24"/>
        </w:rPr>
        <w:t>中标日起</w:t>
      </w:r>
      <w:r w:rsidR="0075453D">
        <w:rPr>
          <w:rFonts w:ascii="宋体" w:hAnsi="宋体" w:hint="eastAsia"/>
          <w:sz w:val="24"/>
        </w:rPr>
        <w:t>3</w:t>
      </w:r>
      <w:r w:rsidR="0075453D">
        <w:rPr>
          <w:rFonts w:ascii="宋体" w:hAnsi="宋体"/>
          <w:sz w:val="24"/>
        </w:rPr>
        <w:t>0</w:t>
      </w:r>
      <w:r w:rsidR="0075453D">
        <w:rPr>
          <w:rFonts w:ascii="宋体" w:hAnsi="宋体" w:hint="eastAsia"/>
          <w:sz w:val="24"/>
        </w:rPr>
        <w:t>天</w:t>
      </w:r>
      <w:r w:rsidRPr="00C97C90">
        <w:rPr>
          <w:rFonts w:ascii="宋体" w:hAnsi="宋体" w:hint="eastAsia"/>
          <w:sz w:val="24"/>
        </w:rPr>
        <w:t>内完成供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0"/>
    <w:bookmarkEnd w:id="1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6C6FEDA1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C671DC">
        <w:rPr>
          <w:rFonts w:ascii="宋体" w:hAnsi="宋体" w:hint="eastAsia"/>
          <w:color w:val="000000"/>
          <w:sz w:val="24"/>
        </w:rPr>
        <w:t>2</w:t>
      </w:r>
      <w:r w:rsidR="00C671DC">
        <w:rPr>
          <w:rFonts w:ascii="宋体" w:hAnsi="宋体"/>
          <w:color w:val="000000"/>
          <w:sz w:val="24"/>
        </w:rPr>
        <w:t>026</w:t>
      </w:r>
      <w:r>
        <w:rPr>
          <w:rFonts w:ascii="宋体" w:hAnsi="宋体" w:hint="eastAsia"/>
          <w:color w:val="000000"/>
          <w:sz w:val="24"/>
        </w:rPr>
        <w:t>年</w:t>
      </w:r>
      <w:r w:rsidR="00C671DC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月</w:t>
      </w:r>
      <w:r w:rsidR="00C671DC">
        <w:rPr>
          <w:rFonts w:ascii="宋体" w:hAnsi="宋体" w:hint="eastAsia"/>
          <w:color w:val="000000"/>
          <w:sz w:val="24"/>
        </w:rPr>
        <w:t>8</w:t>
      </w:r>
      <w:r w:rsidR="00EE06F5">
        <w:rPr>
          <w:rFonts w:ascii="宋体" w:hAnsi="宋体" w:hint="eastAsia"/>
          <w:color w:val="000000"/>
          <w:sz w:val="24"/>
        </w:rPr>
        <w:t>日下午</w:t>
      </w:r>
      <w:r w:rsidR="00C671DC">
        <w:rPr>
          <w:rFonts w:ascii="宋体" w:hAnsi="宋体" w:hint="eastAsia"/>
          <w:color w:val="000000"/>
          <w:sz w:val="24"/>
        </w:rPr>
        <w:t>1</w:t>
      </w:r>
      <w:r w:rsidR="00C671DC">
        <w:rPr>
          <w:rFonts w:ascii="宋体" w:hAnsi="宋体"/>
          <w:color w:val="000000"/>
          <w:sz w:val="24"/>
        </w:rPr>
        <w:t>4</w:t>
      </w:r>
      <w:r w:rsidR="00C671DC">
        <w:rPr>
          <w:rFonts w:ascii="宋体" w:hAnsi="宋体" w:hint="eastAsia"/>
          <w:color w:val="000000"/>
          <w:sz w:val="24"/>
        </w:rPr>
        <w:t>：3</w:t>
      </w:r>
      <w:r w:rsidR="00C671DC">
        <w:rPr>
          <w:rFonts w:ascii="宋体" w:hAnsi="宋体"/>
          <w:color w:val="000000"/>
          <w:sz w:val="24"/>
        </w:rPr>
        <w:t>0</w:t>
      </w:r>
      <w:bookmarkStart w:id="2" w:name="_GoBack"/>
      <w:bookmarkEnd w:id="2"/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A479" w14:textId="77777777" w:rsidR="00930CF5" w:rsidRDefault="00930CF5">
      <w:r>
        <w:separator/>
      </w:r>
    </w:p>
  </w:endnote>
  <w:endnote w:type="continuationSeparator" w:id="0">
    <w:p w14:paraId="23C6C28D" w14:textId="77777777" w:rsidR="00930CF5" w:rsidRDefault="0093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F03254C-BAA5-48D3-AA34-36D3C3799DA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5CAC33EB-6405-4FA3-9BF3-E7B72B272CA2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E8B2678A-3E5C-439C-A79B-930C9CF5880C}"/>
  </w:font>
  <w:font w:name="方正公文仿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FE934FB4-84BB-41AC-82F0-416BA1C7B3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1DC" w:rsidRPr="00C671DC">
      <w:rPr>
        <w:noProof/>
        <w:lang w:val="zh-CN"/>
      </w:rPr>
      <w:t>7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ACCE" w14:textId="77777777" w:rsidR="00930CF5" w:rsidRDefault="00930CF5">
      <w:r>
        <w:separator/>
      </w:r>
    </w:p>
  </w:footnote>
  <w:footnote w:type="continuationSeparator" w:id="0">
    <w:p w14:paraId="353E90E0" w14:textId="77777777" w:rsidR="00930CF5" w:rsidRDefault="0093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D7190"/>
    <w:multiLevelType w:val="singleLevel"/>
    <w:tmpl w:val="5B3D71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3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6C9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4E2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2F778A"/>
    <w:rsid w:val="002F7D5C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7AC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499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0D2F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16A"/>
    <w:rsid w:val="0060142A"/>
    <w:rsid w:val="00602539"/>
    <w:rsid w:val="0060286D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606"/>
    <w:rsid w:val="00745983"/>
    <w:rsid w:val="00745DCC"/>
    <w:rsid w:val="00746439"/>
    <w:rsid w:val="00747C3B"/>
    <w:rsid w:val="00752DEE"/>
    <w:rsid w:val="0075453D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347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CAA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0CF5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074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671DC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767"/>
    <w:rsid w:val="00D44E5A"/>
    <w:rsid w:val="00D4562C"/>
    <w:rsid w:val="00D45CB4"/>
    <w:rsid w:val="00D47B67"/>
    <w:rsid w:val="00D5064F"/>
    <w:rsid w:val="00D5181B"/>
    <w:rsid w:val="00D518B8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71207D-EF23-4743-9932-D318C976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685</Words>
  <Characters>3908</Characters>
  <Application>Microsoft Office Word</Application>
  <DocSecurity>0</DocSecurity>
  <Lines>32</Lines>
  <Paragraphs>9</Paragraphs>
  <ScaleCrop>false</ScaleCrop>
  <Company>微软中国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110</cp:revision>
  <cp:lastPrinted>2025-06-19T07:57:00Z</cp:lastPrinted>
  <dcterms:created xsi:type="dcterms:W3CDTF">2025-03-17T01:19:00Z</dcterms:created>
  <dcterms:modified xsi:type="dcterms:W3CDTF">2026-03-30T07:36:00Z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